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7364E" w14:textId="2D8D178D" w:rsidR="00F5507B" w:rsidRPr="00335C12" w:rsidRDefault="00F5507B" w:rsidP="00F5507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35C12">
        <w:rPr>
          <w:rFonts w:ascii="宋体" w:eastAsia="宋体" w:hAnsi="宋体" w:cs="宋体" w:hint="eastAsia"/>
          <w:b/>
          <w:kern w:val="0"/>
          <w:sz w:val="24"/>
          <w:szCs w:val="24"/>
        </w:rPr>
        <w:t>未来不设限，成长无止境！</w:t>
      </w:r>
      <w:r w:rsidRPr="00335C12">
        <w:rPr>
          <w:rFonts w:ascii="宋体" w:eastAsia="宋体" w:hAnsi="宋体" w:cs="宋体"/>
          <w:b/>
          <w:kern w:val="0"/>
          <w:sz w:val="24"/>
          <w:szCs w:val="24"/>
        </w:rPr>
        <w:t>| 诺华2018校园招聘</w:t>
      </w:r>
      <w:r w:rsidR="00335C12" w:rsidRPr="00335C12">
        <w:rPr>
          <w:rFonts w:ascii="宋体" w:eastAsia="宋体" w:hAnsi="宋体" w:cs="宋体"/>
          <w:b/>
          <w:kern w:val="0"/>
          <w:sz w:val="24"/>
          <w:szCs w:val="24"/>
        </w:rPr>
        <w:t>职位热招！</w:t>
      </w:r>
    </w:p>
    <w:p w14:paraId="3FBB2A59" w14:textId="77777777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547446" w14:textId="574766C9" w:rsidR="00F5507B" w:rsidRPr="00F5507B" w:rsidRDefault="00335C12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93F23B4" wp14:editId="0EDCDBF7">
            <wp:extent cx="5274310" cy="2250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招主视觉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5008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意义非凡的第一步，是成长路上的必修课！</w:t>
      </w:r>
    </w:p>
    <w:p w14:paraId="64F4425B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用实力打破边界，让未来，为你而来！</w:t>
      </w:r>
    </w:p>
    <w:p w14:paraId="09A29C24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3E4CC6F4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color w:val="FFFFFF"/>
          <w:kern w:val="0"/>
          <w:sz w:val="24"/>
          <w:szCs w:val="24"/>
          <w:shd w:val="clear" w:color="auto" w:fill="0062A7"/>
        </w:rPr>
        <w:t>诺华2018应届生校园招聘大幕拉起</w:t>
      </w:r>
    </w:p>
    <w:p w14:paraId="2279491F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是选择旁观者？还是创造者？</w:t>
      </w:r>
    </w:p>
    <w:p w14:paraId="21F6F2DF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你的时代，你做主！</w:t>
      </w:r>
    </w:p>
    <w:p w14:paraId="5CF0D46F" w14:textId="502BAECF" w:rsidR="00F5507B" w:rsidRDefault="00F5507B" w:rsidP="00FA7B2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加入诺华大家庭，共同迎接不设限的未来！</w:t>
      </w:r>
    </w:p>
    <w:p w14:paraId="4DAC14EE" w14:textId="77777777" w:rsidR="00FA7B21" w:rsidRDefault="00FA7B21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3457ACDF" w14:textId="344B73F4" w:rsidR="00FA7B21" w:rsidRDefault="00FA7B21" w:rsidP="00FA7B2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2018诺华校招官方网站：</w:t>
      </w:r>
    </w:p>
    <w:p w14:paraId="5DABDEA1" w14:textId="34DCD269" w:rsidR="00FA7B21" w:rsidRPr="00FA7B21" w:rsidRDefault="003E60C7" w:rsidP="00FA7B21">
      <w:pPr>
        <w:widowControl/>
        <w:jc w:val="center"/>
        <w:rPr>
          <w:rFonts w:ascii="宋体" w:eastAsia="宋体" w:hAnsi="宋体" w:cs="宋体"/>
          <w:kern w:val="0"/>
          <w:szCs w:val="21"/>
          <w:u w:val="single"/>
        </w:rPr>
      </w:pPr>
      <w:hyperlink r:id="rId9" w:history="1">
        <w:r w:rsidR="00FA7B21" w:rsidRPr="00FE3F55">
          <w:rPr>
            <w:rStyle w:val="a7"/>
            <w:rFonts w:ascii="宋体" w:eastAsia="宋体" w:hAnsi="宋体" w:cs="宋体"/>
            <w:kern w:val="0"/>
            <w:szCs w:val="21"/>
          </w:rPr>
          <w:t>https://company.dajie.com/nb/minisite/novartis/index.html</w:t>
        </w:r>
      </w:hyperlink>
    </w:p>
    <w:p w14:paraId="1E129179" w14:textId="77777777" w:rsid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680D5CC" w14:textId="77777777" w:rsidR="00FA7B21" w:rsidRPr="00F5507B" w:rsidRDefault="00FA7B21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49639F0E" w14:textId="57F9D121" w:rsidR="00F5507B" w:rsidRDefault="00335C12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正题之前，让</w:t>
      </w:r>
      <w:r>
        <w:rPr>
          <w:rFonts w:ascii="宋体" w:eastAsia="宋体" w:hAnsi="宋体" w:cs="宋体" w:hint="eastAsia"/>
          <w:kern w:val="0"/>
          <w:sz w:val="24"/>
          <w:szCs w:val="24"/>
        </w:rPr>
        <w:t>小诺</w:t>
      </w:r>
      <w:r w:rsidR="00F5507B" w:rsidRPr="00F5507B">
        <w:rPr>
          <w:rFonts w:ascii="宋体" w:eastAsia="宋体" w:hAnsi="宋体" w:cs="宋体"/>
          <w:kern w:val="0"/>
          <w:sz w:val="24"/>
          <w:szCs w:val="24"/>
        </w:rPr>
        <w:t>唱着告诉你为什么一定要加入诺华：</w:t>
      </w:r>
    </w:p>
    <w:p w14:paraId="39670ADC" w14:textId="77777777" w:rsidR="00335C12" w:rsidRPr="00F5507B" w:rsidRDefault="00335C12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D9BC99" w14:textId="08DDD02C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傲气傲笑万重</w:t>
      </w:r>
      <w:proofErr w:type="gramEnd"/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浪，诺华强胜红日光</w:t>
      </w:r>
      <w:r w:rsidRPr="00F5507B">
        <w:rPr>
          <w:rFonts w:ascii="宋体" w:eastAsia="宋体" w:hAnsi="宋体" w:cs="宋体" w:hint="eastAsia"/>
          <w:b/>
          <w:bCs/>
          <w:color w:val="0062A7"/>
          <w:kern w:val="0"/>
          <w:sz w:val="24"/>
          <w:szCs w:val="24"/>
        </w:rPr>
        <w:t> </w:t>
      </w:r>
      <w:r w:rsidRPr="00F5507B">
        <w:rPr>
          <w:rFonts w:ascii="宋体" w:eastAsia="宋体" w:hAnsi="宋体" w:cs="宋体"/>
          <w:kern w:val="0"/>
          <w:sz w:val="24"/>
          <w:szCs w:val="24"/>
        </w:rPr>
        <w:t>诺华是全球领先的医疗健康企业，有着丰富的业务组合和深厚的企业文化。</w:t>
      </w:r>
    </w:p>
    <w:p w14:paraId="7524EB42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24622D3A" w14:textId="34E46798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我要稳稳的幸福，能抵挡末日的残酷，在负责的诺华，能有个归宿</w:t>
      </w:r>
      <w:r w:rsidRPr="00F5507B">
        <w:rPr>
          <w:rFonts w:ascii="宋体" w:eastAsia="宋体" w:hAnsi="宋体" w:cs="宋体" w:hint="eastAsia"/>
          <w:b/>
          <w:bCs/>
          <w:color w:val="0062A7"/>
          <w:kern w:val="0"/>
          <w:sz w:val="24"/>
          <w:szCs w:val="24"/>
        </w:rPr>
        <w:t> </w:t>
      </w:r>
      <w:r w:rsidRPr="00F5507B">
        <w:rPr>
          <w:rFonts w:ascii="宋体" w:eastAsia="宋体" w:hAnsi="宋体" w:cs="宋体"/>
          <w:kern w:val="0"/>
          <w:sz w:val="24"/>
          <w:szCs w:val="24"/>
        </w:rPr>
        <w:t>我们是负责的诺华，时刻铭记“承诺中华”的责任，社会责任我们主动肩负，企业责任我们积极承担。</w:t>
      </w:r>
    </w:p>
    <w:p w14:paraId="656DD36C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4154CFC5" w14:textId="66342CA6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你存在，诺华的脑海里，诺华心里，诺华的关怀里</w:t>
      </w:r>
      <w:r w:rsidR="00335C12">
        <w:rPr>
          <w:rFonts w:ascii="Times New Roman" w:eastAsia="宋体" w:hAnsi="Times New Roman" w:cs="Times New Roman" w:hint="eastAsia"/>
          <w:b/>
          <w:bCs/>
          <w:color w:val="0062A7"/>
          <w:kern w:val="0"/>
          <w:sz w:val="24"/>
          <w:szCs w:val="24"/>
        </w:rPr>
        <w:t xml:space="preserve"> </w:t>
      </w: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 xml:space="preserve"> </w:t>
      </w:r>
      <w:r w:rsidR="00537A25">
        <w:rPr>
          <w:rFonts w:ascii="宋体" w:eastAsia="宋体" w:hAnsi="宋体" w:cs="宋体"/>
          <w:kern w:val="0"/>
          <w:sz w:val="24"/>
          <w:szCs w:val="24"/>
        </w:rPr>
        <w:t>作为全球医药健康领域的杰出雇主，我们始终坚持吸引优秀</w:t>
      </w:r>
      <w:r w:rsidRPr="00F5507B">
        <w:rPr>
          <w:rFonts w:ascii="宋体" w:eastAsia="宋体" w:hAnsi="宋体" w:cs="宋体"/>
          <w:kern w:val="0"/>
          <w:sz w:val="24"/>
          <w:szCs w:val="24"/>
        </w:rPr>
        <w:t>人才，为员工提供</w:t>
      </w:r>
      <w:r w:rsidR="00537A25">
        <w:rPr>
          <w:rFonts w:ascii="宋体" w:eastAsia="宋体" w:hAnsi="宋体" w:cs="宋体" w:hint="eastAsia"/>
          <w:kern w:val="0"/>
          <w:sz w:val="24"/>
          <w:szCs w:val="24"/>
        </w:rPr>
        <w:t>全面</w:t>
      </w:r>
      <w:r w:rsidRPr="00F5507B">
        <w:rPr>
          <w:rFonts w:ascii="宋体" w:eastAsia="宋体" w:hAnsi="宋体" w:cs="宋体"/>
          <w:kern w:val="0"/>
          <w:sz w:val="24"/>
          <w:szCs w:val="24"/>
        </w:rPr>
        <w:t>薪酬福利体系。</w:t>
      </w:r>
    </w:p>
    <w:p w14:paraId="6DB383DE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D6CA8B" w14:textId="77777777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现在我们需要注入年轻的血液，共同为全人类健康事业添砖加瓦。为此今年诺华设置了</w:t>
      </w:r>
      <w:r w:rsidRPr="00335C12">
        <w:rPr>
          <w:rFonts w:ascii="宋体" w:eastAsia="宋体" w:hAnsi="宋体" w:cs="宋体"/>
          <w:b/>
          <w:kern w:val="0"/>
          <w:sz w:val="24"/>
          <w:szCs w:val="24"/>
        </w:rPr>
        <w:t>不同种类的校园招聘岗位</w:t>
      </w:r>
      <w:r w:rsidRPr="00F5507B">
        <w:rPr>
          <w:rFonts w:ascii="宋体" w:eastAsia="宋体" w:hAnsi="宋体" w:cs="宋体"/>
          <w:kern w:val="0"/>
          <w:sz w:val="24"/>
          <w:szCs w:val="24"/>
        </w:rPr>
        <w:t>，总有一款适合你！</w:t>
      </w:r>
    </w:p>
    <w:p w14:paraId="5A53627F" w14:textId="77777777" w:rsidR="00292BE4" w:rsidRDefault="00292BE4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2530B0" w14:textId="77777777" w:rsidR="006D652D" w:rsidRPr="00F5507B" w:rsidRDefault="006D652D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D2509BE" w14:textId="296AF464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首先让我们了解一下“扬帆成长计划-实习医药代表”吧~</w:t>
      </w:r>
    </w:p>
    <w:p w14:paraId="50F3904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F37805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lastRenderedPageBreak/>
        <w:t>不论你是什么专业，</w:t>
      </w:r>
    </w:p>
    <w:p w14:paraId="59502B6F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只要你是2018届应届毕业生，</w:t>
      </w:r>
    </w:p>
    <w:p w14:paraId="739F366F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拥有一颗敢想、敢拼、敢闯的心，</w:t>
      </w:r>
    </w:p>
    <w:p w14:paraId="3DF83CDB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有志于从事医药学术推广，</w:t>
      </w:r>
    </w:p>
    <w:p w14:paraId="77437333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那么，诺华2018校园招聘——“扬帆成长计划”</w:t>
      </w:r>
    </w:p>
    <w:p w14:paraId="71A75CF7" w14:textId="77777777" w:rsid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始终张开双臂拥抱你们的到来！</w:t>
      </w:r>
    </w:p>
    <w:p w14:paraId="3CA6703C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2C750D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全面解锁“扬帆成长计划”</w:t>
      </w:r>
    </w:p>
    <w:p w14:paraId="3C9369F6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E54CDF7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什么是“扬帆成长计划”？</w:t>
      </w:r>
    </w:p>
    <w:p w14:paraId="166E8780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2005年起诺华推出了针对毕业新人发展的"扬帆成长计划"。"扬帆成长计划"（即实习医药代表）为高速发展的公司业务储备了大批优秀的人才，更为有志成为诺华员工的优秀应届毕业生提供了学习和实践的良机，帮助他们为即将开始的职业生涯做足准备。</w:t>
      </w:r>
    </w:p>
    <w:p w14:paraId="2950FC43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22EA6A1D" w14:textId="77777777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通过实习评估的实习生将成为诺华的正式员工</w:t>
      </w:r>
      <w:r w:rsidRPr="00F5507B">
        <w:rPr>
          <w:rFonts w:ascii="宋体" w:eastAsia="宋体" w:hAnsi="宋体" w:cs="宋体"/>
          <w:color w:val="0062A7"/>
          <w:kern w:val="0"/>
          <w:sz w:val="24"/>
          <w:szCs w:val="24"/>
        </w:rPr>
        <w:t>，</w:t>
      </w:r>
      <w:r w:rsidRPr="00F5507B">
        <w:rPr>
          <w:rFonts w:ascii="宋体" w:eastAsia="宋体" w:hAnsi="宋体" w:cs="宋体"/>
          <w:kern w:val="0"/>
          <w:sz w:val="24"/>
          <w:szCs w:val="24"/>
        </w:rPr>
        <w:t>助你在职业旅途上扬帆启航。</w:t>
      </w:r>
    </w:p>
    <w:p w14:paraId="15F590DC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8C315DA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我们需要这样的你</w:t>
      </w:r>
    </w:p>
    <w:p w14:paraId="3F29FC13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2018应届毕业生（不限专业和学校哦~）；</w:t>
      </w:r>
    </w:p>
    <w:p w14:paraId="48B8415D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认同诺华丰富的企业文化；</w:t>
      </w:r>
    </w:p>
    <w:p w14:paraId="5FB06C2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有强烈的自我发展意愿；</w:t>
      </w:r>
    </w:p>
    <w:p w14:paraId="0E32903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在逆境中保持自信努力，克服困难；</w:t>
      </w:r>
    </w:p>
    <w:p w14:paraId="44D3DC68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有计划地完成工作任务；</w:t>
      </w:r>
    </w:p>
    <w:p w14:paraId="0EBB6BBC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在解决问题方面常有独创性；</w:t>
      </w:r>
    </w:p>
    <w:p w14:paraId="4720B8A1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具备优秀的沟通能力</w:t>
      </w:r>
    </w:p>
    <w:p w14:paraId="4D57CE35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8E994D" w14:textId="77777777" w:rsidR="00F5507B" w:rsidRDefault="00F5507B" w:rsidP="00F5507B">
      <w:pPr>
        <w:widowControl/>
        <w:jc w:val="left"/>
        <w:rPr>
          <w:rFonts w:ascii="宋体" w:eastAsia="宋体" w:hAnsi="宋体" w:cs="宋体"/>
          <w:color w:val="A0A0A0"/>
          <w:kern w:val="0"/>
          <w:sz w:val="24"/>
          <w:szCs w:val="24"/>
        </w:rPr>
      </w:pPr>
      <w:r w:rsidRPr="00F5507B">
        <w:rPr>
          <w:rFonts w:ascii="宋体" w:eastAsia="宋体" w:hAnsi="宋体" w:cs="宋体"/>
          <w:color w:val="A0A0A0"/>
          <w:kern w:val="0"/>
          <w:sz w:val="24"/>
          <w:szCs w:val="24"/>
        </w:rPr>
        <w:t>未来不设限，有胆你就来~</w:t>
      </w:r>
    </w:p>
    <w:p w14:paraId="459BF4D7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0CBC18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加入扬帆成长计划，你将得到什么？</w:t>
      </w:r>
    </w:p>
    <w:p w14:paraId="02988BFC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 xml:space="preserve">· </w:t>
      </w:r>
      <w:r w:rsidR="00E57B6E">
        <w:rPr>
          <w:rFonts w:ascii="宋体" w:eastAsia="宋体" w:hAnsi="宋体" w:cs="宋体"/>
          <w:kern w:val="0"/>
          <w:sz w:val="24"/>
          <w:szCs w:val="24"/>
        </w:rPr>
        <w:t>一对一导师，线上线下</w:t>
      </w:r>
      <w:r w:rsidRPr="00F5507B">
        <w:rPr>
          <w:rFonts w:ascii="宋体" w:eastAsia="宋体" w:hAnsi="宋体" w:cs="宋体"/>
          <w:kern w:val="0"/>
          <w:sz w:val="24"/>
          <w:szCs w:val="24"/>
        </w:rPr>
        <w:t>星级培训</w:t>
      </w:r>
    </w:p>
    <w:p w14:paraId="313EFCE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与行业大咖一起畅谈业务蓝图</w:t>
      </w:r>
    </w:p>
    <w:p w14:paraId="587989F4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管理大佬手把手教学</w:t>
      </w:r>
    </w:p>
    <w:p w14:paraId="49AE4A87" w14:textId="77777777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· 学术实战体验</w:t>
      </w:r>
    </w:p>
    <w:p w14:paraId="229AEA8F" w14:textId="77777777" w:rsidR="006D652D" w:rsidRPr="00F5507B" w:rsidRDefault="006D652D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6E04A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不凡的你，将</w:t>
      </w:r>
      <w:r w:rsidR="00E57B6E">
        <w:rPr>
          <w:rFonts w:ascii="宋体" w:eastAsia="宋体" w:hAnsi="宋体" w:cs="宋体" w:hint="eastAsia"/>
          <w:kern w:val="0"/>
          <w:sz w:val="24"/>
          <w:szCs w:val="24"/>
        </w:rPr>
        <w:t>有机会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在这里成为未来领袖！</w:t>
      </w:r>
    </w:p>
    <w:p w14:paraId="1DB5F5F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F5507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D733F56" wp14:editId="19516F4E">
            <wp:extent cx="5677324" cy="1890272"/>
            <wp:effectExtent l="0" t="0" r="0" b="0"/>
            <wp:docPr id="5" name="图片 5" descr="http://img.xiumi.us/xmi/ua/hh4x/i/ca6f7425d3aa2042b72609e7c837877c-sz_141988.png?x-oss-process=style/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xiumi.us/xmi/ua/hh4x/i/ca6f7425d3aa2042b72609e7c837877c-sz_141988.pn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991" cy="18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AA5A33" w14:textId="77777777" w:rsidR="00F5507B" w:rsidRDefault="00F5507B" w:rsidP="00F5507B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加入扬帆成长计划需要做什么？</w:t>
      </w:r>
    </w:p>
    <w:p w14:paraId="6A534352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14:paraId="574D37DA" w14:textId="7742704B" w:rsidR="00335C12" w:rsidRDefault="00335C12" w:rsidP="00335C1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F5507B" w:rsidRPr="00335C12">
        <w:rPr>
          <w:rFonts w:ascii="宋体" w:eastAsia="宋体" w:hAnsi="宋体" w:cs="宋体"/>
          <w:kern w:val="0"/>
          <w:sz w:val="24"/>
          <w:szCs w:val="24"/>
        </w:rPr>
        <w:t>通过一系列培训，并跟随导师参加医院拜访和组织学术推广活动，了解诺华的企业文化和核心价值观，掌握相关医学知识、产品知识，及时准确反馈市场信息，熟悉诺华医药代表的角色的一般过程及技巧；</w:t>
      </w:r>
    </w:p>
    <w:p w14:paraId="68D9669C" w14:textId="77777777" w:rsidR="00335C12" w:rsidRPr="00335C12" w:rsidRDefault="00335C12" w:rsidP="00335C12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F7BE0BC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2.每项培训结束以及全部实习结束时，接受学习成果的考核；</w:t>
      </w:r>
    </w:p>
    <w:p w14:paraId="7E6975C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br/>
        <w:t>3.实习期间不承担业务指标。</w:t>
      </w:r>
    </w:p>
    <w:p w14:paraId="2ED8E35C" w14:textId="77777777" w:rsidR="00F5507B" w:rsidRDefault="00F5507B" w:rsidP="00F5507B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1970894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招聘城市</w:t>
      </w:r>
    </w:p>
    <w:p w14:paraId="2A30EC89" w14:textId="77777777" w:rsidR="00F5507B" w:rsidRPr="00F5507B" w:rsidRDefault="00F5507B" w:rsidP="00335C1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北京,上海,成都,福州,广州,杭州,合肥,济南,济宁,嘉兴, 昆明,兰州,中山,南昌,南京,南宁,南通,宁波,宁夏,青岛,厦门,绍兴,深圳,沈阳,重庆,苏州,太原,唐山,天津,潍坊,温州,无锡,武汉,西安,徐州,烟台,漳州,长春,郑州,淄博,乌鲁木齐,石家庄,哈尔滨</w:t>
      </w:r>
    </w:p>
    <w:p w14:paraId="31EF0449" w14:textId="77777777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84270E" w14:textId="2E16251F" w:rsidR="00F5507B" w:rsidRPr="00F5507B" w:rsidRDefault="00F5507B" w:rsidP="00F5507B">
      <w:pPr>
        <w:widowControl/>
        <w:jc w:val="left"/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</w:pPr>
    </w:p>
    <w:p w14:paraId="1DDB2951" w14:textId="77777777" w:rsidR="00F5507B" w:rsidRPr="006D652D" w:rsidRDefault="00F5507B" w:rsidP="00F5507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D652D">
        <w:rPr>
          <w:rFonts w:ascii="宋体" w:eastAsia="宋体" w:hAnsi="宋体" w:cs="宋体"/>
          <w:b/>
          <w:kern w:val="0"/>
          <w:sz w:val="24"/>
          <w:szCs w:val="24"/>
        </w:rPr>
        <w:t>除了“扬帆成长计划”外，2018</w:t>
      </w:r>
      <w:proofErr w:type="gramStart"/>
      <w:r w:rsidRPr="006D652D">
        <w:rPr>
          <w:rFonts w:ascii="宋体" w:eastAsia="宋体" w:hAnsi="宋体" w:cs="宋体"/>
          <w:b/>
          <w:kern w:val="0"/>
          <w:sz w:val="24"/>
          <w:szCs w:val="24"/>
        </w:rPr>
        <w:t>校招我们</w:t>
      </w:r>
      <w:proofErr w:type="gramEnd"/>
      <w:r w:rsidRPr="006D652D">
        <w:rPr>
          <w:rFonts w:ascii="宋体" w:eastAsia="宋体" w:hAnsi="宋体" w:cs="宋体"/>
          <w:b/>
          <w:kern w:val="0"/>
          <w:sz w:val="24"/>
          <w:szCs w:val="24"/>
        </w:rPr>
        <w:t>还提供以下应届生岗位：</w:t>
      </w:r>
    </w:p>
    <w:p w14:paraId="7BCCCB1C" w14:textId="77777777" w:rsidR="00F5507B" w:rsidRPr="00335C12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14:paraId="7A98E455" w14:textId="4C78E9D8" w:rsidR="00F5507B" w:rsidRPr="00335C12" w:rsidRDefault="00F5507B" w:rsidP="00335C12">
      <w:pPr>
        <w:pStyle w:val="a5"/>
        <w:widowControl/>
        <w:numPr>
          <w:ilvl w:val="0"/>
          <w:numId w:val="2"/>
        </w:numPr>
        <w:ind w:left="426"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5C12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诺华技术运营（中国）昌平工厂</w:t>
      </w:r>
    </w:p>
    <w:p w14:paraId="567C9820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北京昌平：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工厂培训生</w:t>
      </w:r>
    </w:p>
    <w:p w14:paraId="04E4D839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招聘人数：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6名</w:t>
      </w:r>
    </w:p>
    <w:p w14:paraId="5A47B8F4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0C8F55F7" w14:textId="596A931C" w:rsidR="00F5507B" w:rsidRPr="00F5507B" w:rsidRDefault="00F5507B" w:rsidP="00335C12">
      <w:pPr>
        <w:pStyle w:val="a5"/>
        <w:widowControl/>
        <w:numPr>
          <w:ilvl w:val="0"/>
          <w:numId w:val="2"/>
        </w:numPr>
        <w:ind w:left="426"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诺华技术运营（中国）苏州工厂和研发中心</w:t>
      </w:r>
    </w:p>
    <w:p w14:paraId="71E198BA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苏州常熟：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合成研究员、分析研究员、工艺专家、工艺技术员、合成技术员</w:t>
      </w:r>
    </w:p>
    <w:p w14:paraId="76AD1A04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招聘人数：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各2名</w:t>
      </w:r>
    </w:p>
    <w:p w14:paraId="69CC14CB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546AE00" w14:textId="117CC5F8" w:rsidR="00F5507B" w:rsidRPr="00F5507B" w:rsidRDefault="00F5507B" w:rsidP="00335C12">
      <w:pPr>
        <w:pStyle w:val="a5"/>
        <w:widowControl/>
        <w:numPr>
          <w:ilvl w:val="0"/>
          <w:numId w:val="2"/>
        </w:numPr>
        <w:ind w:left="426"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山德士（中国）</w:t>
      </w:r>
    </w:p>
    <w:p w14:paraId="138E1251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北京：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药品注册助理实习生</w:t>
      </w:r>
    </w:p>
    <w:p w14:paraId="4C615882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招聘人数：</w:t>
      </w:r>
      <w:r w:rsidRPr="00F5507B">
        <w:rPr>
          <w:rFonts w:ascii="宋体" w:eastAsia="宋体" w:hAnsi="宋体" w:cs="宋体"/>
          <w:kern w:val="0"/>
          <w:sz w:val="24"/>
          <w:szCs w:val="24"/>
        </w:rPr>
        <w:t>2名</w:t>
      </w:r>
    </w:p>
    <w:p w14:paraId="4D8D5E13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5ED97E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加入诺华扬帆起航</w:t>
      </w:r>
    </w:p>
    <w:p w14:paraId="28CA8167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427CB7D" wp14:editId="65B6778A">
            <wp:extent cx="5852410" cy="2051637"/>
            <wp:effectExtent l="0" t="0" r="0" b="6350"/>
            <wp:docPr id="4" name="图片 4" descr="http://img.xiumi.us/xmi/ua/hh4x/i/0b30f285cdf1f07828a02df52b5d9e14-sz_520269.png?x-oss-process=style/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xiumi.us/xmi/ua/hh4x/i/0b30f285cdf1f07828a02df52b5d9e14-sz_520269.pn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307" cy="206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22F5" w14:textId="77777777" w:rsidR="00F5507B" w:rsidRDefault="00F5507B" w:rsidP="00F5507B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DF10956" w14:textId="05991E36" w:rsidR="00F5507B" w:rsidRDefault="00F5507B" w:rsidP="00F5507B">
      <w:pPr>
        <w:widowControl/>
        <w:jc w:val="left"/>
        <w:rPr>
          <w:rFonts w:ascii="Segoe UI Emoji" w:eastAsia="宋体" w:hAnsi="Segoe UI Emoji" w:cs="Segoe UI Emoji"/>
          <w:b/>
          <w:bCs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 w:val="24"/>
          <w:szCs w:val="24"/>
        </w:rPr>
        <w:t>迫不及待申请了？那就快快行动起来吧！通过以下途径了解详细职位信息及投递简历：</w:t>
      </w:r>
    </w:p>
    <w:p w14:paraId="53001DA7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67E81C9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手机端申请任意门</w:t>
      </w:r>
    </w:p>
    <w:p w14:paraId="7E45C7FE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b/>
          <w:bCs/>
          <w:kern w:val="0"/>
          <w:szCs w:val="21"/>
        </w:rPr>
        <w:t>长按识别下方二维码，申请诺华校园招聘岗位</w:t>
      </w:r>
    </w:p>
    <w:p w14:paraId="56166285" w14:textId="77777777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414D003" wp14:editId="28FAB8F5">
            <wp:extent cx="2148840" cy="2148840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xiumi.us/xmi/ua/hh4x/i/b9397303caa3df7a93b98f8d507a6842-sz_1826.png?x-oss-process=style/x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28" cy="214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64840" w14:textId="77777777" w:rsidR="00335C12" w:rsidRPr="00F5507B" w:rsidRDefault="00335C12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CE5CE9" w14:textId="6800D98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35C12">
        <w:rPr>
          <w:rFonts w:ascii="宋体" w:eastAsia="宋体" w:hAnsi="宋体" w:cs="宋体" w:hint="eastAsia"/>
          <w:b/>
          <w:bCs/>
          <w:color w:val="0062A7"/>
          <w:kern w:val="0"/>
          <w:sz w:val="24"/>
          <w:szCs w:val="24"/>
        </w:rPr>
        <w:t>PC</w:t>
      </w:r>
      <w:r w:rsidRPr="00F5507B">
        <w:rPr>
          <w:rFonts w:ascii="宋体" w:eastAsia="宋体" w:hAnsi="宋体" w:cs="宋体"/>
          <w:b/>
          <w:bCs/>
          <w:color w:val="0062A7"/>
          <w:kern w:val="0"/>
          <w:sz w:val="24"/>
          <w:szCs w:val="24"/>
        </w:rPr>
        <w:t>端申请任意门</w:t>
      </w:r>
    </w:p>
    <w:p w14:paraId="03A5F4AD" w14:textId="7A3000D5" w:rsidR="00335C12" w:rsidRDefault="00F5507B" w:rsidP="00F5507B">
      <w:pPr>
        <w:widowControl/>
        <w:jc w:val="left"/>
        <w:rPr>
          <w:rFonts w:ascii="宋体" w:eastAsia="宋体" w:hAnsi="宋体" w:cs="宋体"/>
          <w:kern w:val="0"/>
          <w:szCs w:val="21"/>
          <w:u w:val="single"/>
        </w:rPr>
      </w:pPr>
      <w:r w:rsidRPr="00F5507B">
        <w:rPr>
          <w:rFonts w:ascii="宋体" w:eastAsia="宋体" w:hAnsi="宋体" w:cs="宋体"/>
          <w:b/>
          <w:bCs/>
          <w:kern w:val="0"/>
          <w:szCs w:val="21"/>
        </w:rPr>
        <w:t>2018校招官方网站</w:t>
      </w:r>
      <w:hyperlink r:id="rId13" w:history="1">
        <w:r w:rsidR="00335C12" w:rsidRPr="00FE3F55">
          <w:rPr>
            <w:rStyle w:val="a7"/>
            <w:rFonts w:ascii="宋体" w:eastAsia="宋体" w:hAnsi="宋体" w:cs="宋体"/>
            <w:kern w:val="0"/>
            <w:szCs w:val="21"/>
          </w:rPr>
          <w:t>https://company.dajie.com/nb/minisite/novartis/index.html</w:t>
        </w:r>
      </w:hyperlink>
    </w:p>
    <w:p w14:paraId="0ECF3342" w14:textId="1E9CEF68" w:rsid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或</w:t>
      </w:r>
      <w:r w:rsidR="00335C1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F5507B">
        <w:rPr>
          <w:rFonts w:ascii="宋体" w:eastAsia="宋体" w:hAnsi="宋体" w:cs="宋体"/>
          <w:kern w:val="0"/>
          <w:sz w:val="24"/>
          <w:szCs w:val="24"/>
        </w:rPr>
        <w:t>登录</w:t>
      </w:r>
      <w:proofErr w:type="gramStart"/>
      <w:r w:rsidRPr="00F5507B">
        <w:rPr>
          <w:rFonts w:ascii="宋体" w:eastAsia="宋体" w:hAnsi="宋体" w:cs="宋体"/>
          <w:kern w:val="0"/>
          <w:sz w:val="24"/>
          <w:szCs w:val="24"/>
        </w:rPr>
        <w:t>大街网</w:t>
      </w:r>
      <w:proofErr w:type="gramEnd"/>
      <w:r w:rsidRPr="00F5507B">
        <w:rPr>
          <w:rFonts w:ascii="宋体" w:eastAsia="宋体" w:hAnsi="宋体" w:cs="宋体"/>
          <w:kern w:val="0"/>
          <w:sz w:val="24"/>
          <w:szCs w:val="24"/>
        </w:rPr>
        <w:t>搜索“诺华”</w:t>
      </w:r>
    </w:p>
    <w:p w14:paraId="75FE782F" w14:textId="0E16FDFD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55A586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BBE8A8" w14:textId="4B9E2C51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越早申请，成功几率越大哦，接下来诺家宣讲会也即将开show，多场校园宣讲会正磨刀霍霍，蓄势待发，想知道具体行程，就持续关注</w:t>
      </w:r>
      <w:r w:rsidR="00335C12">
        <w:rPr>
          <w:rFonts w:ascii="宋体" w:eastAsia="宋体" w:hAnsi="宋体" w:cs="宋体" w:hint="eastAsia"/>
          <w:kern w:val="0"/>
          <w:sz w:val="24"/>
          <w:szCs w:val="24"/>
        </w:rPr>
        <w:t>“诺华集团招聘”公众微信号</w:t>
      </w:r>
      <w:r w:rsidRPr="00F5507B">
        <w:rPr>
          <w:rFonts w:ascii="宋体" w:eastAsia="宋体" w:hAnsi="宋体" w:cs="宋体"/>
          <w:kern w:val="0"/>
          <w:sz w:val="24"/>
          <w:szCs w:val="24"/>
        </w:rPr>
        <w:t>吧！</w:t>
      </w:r>
    </w:p>
    <w:p w14:paraId="21D97336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25B3F6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梦想无界，未来不设限</w:t>
      </w:r>
    </w:p>
    <w:p w14:paraId="7775B9EF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如果你也想拥有这样的人生</w:t>
      </w:r>
    </w:p>
    <w:p w14:paraId="7A6AF04B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那就赶快申请2018诺华校园招聘项目</w:t>
      </w:r>
    </w:p>
    <w:p w14:paraId="739171CB" w14:textId="77777777" w:rsidR="00F5507B" w:rsidRPr="00F5507B" w:rsidRDefault="00F5507B" w:rsidP="00F550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07B">
        <w:rPr>
          <w:rFonts w:ascii="宋体" w:eastAsia="宋体" w:hAnsi="宋体" w:cs="宋体"/>
          <w:kern w:val="0"/>
          <w:sz w:val="24"/>
          <w:szCs w:val="24"/>
        </w:rPr>
        <w:t>做造梦者，诺华是认真的！</w:t>
      </w:r>
    </w:p>
    <w:p w14:paraId="2DC75F06" w14:textId="77777777" w:rsidR="00F5507B" w:rsidRPr="00F5507B" w:rsidRDefault="00F5507B" w:rsidP="00F550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FB7415" w14:textId="77777777" w:rsidR="00CB7D46" w:rsidRPr="00F5507B" w:rsidRDefault="003E60C7"/>
    <w:sectPr w:rsidR="00CB7D46" w:rsidRPr="00F55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7CDD" w14:textId="77777777" w:rsidR="003E60C7" w:rsidRDefault="003E60C7" w:rsidP="00EC55DD">
      <w:r>
        <w:separator/>
      </w:r>
    </w:p>
  </w:endnote>
  <w:endnote w:type="continuationSeparator" w:id="0">
    <w:p w14:paraId="4C6193F0" w14:textId="77777777" w:rsidR="003E60C7" w:rsidRDefault="003E60C7" w:rsidP="00EC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Segoe UI Emoji">
    <w:altName w:val="MS Gothic"/>
    <w:charset w:val="00"/>
    <w:family w:val="swiss"/>
    <w:pitch w:val="variable"/>
    <w:sig w:usb0="00000003" w:usb1="02000000" w:usb2="00000000" w:usb3="00000000" w:csb0="0000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9CB60" w14:textId="77777777" w:rsidR="003E60C7" w:rsidRDefault="003E60C7" w:rsidP="00EC55DD">
      <w:r>
        <w:separator/>
      </w:r>
    </w:p>
  </w:footnote>
  <w:footnote w:type="continuationSeparator" w:id="0">
    <w:p w14:paraId="0E23C104" w14:textId="77777777" w:rsidR="003E60C7" w:rsidRDefault="003E60C7" w:rsidP="00EC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01C8"/>
    <w:multiLevelType w:val="hybridMultilevel"/>
    <w:tmpl w:val="697060E8"/>
    <w:lvl w:ilvl="0" w:tplc="14266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484E19"/>
    <w:multiLevelType w:val="hybridMultilevel"/>
    <w:tmpl w:val="DB1A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1333A"/>
    <w:multiLevelType w:val="hybridMultilevel"/>
    <w:tmpl w:val="C6F06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7B"/>
    <w:rsid w:val="0017004E"/>
    <w:rsid w:val="00292BE4"/>
    <w:rsid w:val="00335C12"/>
    <w:rsid w:val="003E60C7"/>
    <w:rsid w:val="00537A25"/>
    <w:rsid w:val="005641F8"/>
    <w:rsid w:val="006D652D"/>
    <w:rsid w:val="008E4BC3"/>
    <w:rsid w:val="00C960A6"/>
    <w:rsid w:val="00D4775C"/>
    <w:rsid w:val="00E57B6E"/>
    <w:rsid w:val="00EA3132"/>
    <w:rsid w:val="00EC55DD"/>
    <w:rsid w:val="00F5507B"/>
    <w:rsid w:val="00F8474D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82C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5507B"/>
    <w:rPr>
      <w:b/>
      <w:bCs/>
    </w:rPr>
  </w:style>
  <w:style w:type="paragraph" w:styleId="a5">
    <w:name w:val="List Paragraph"/>
    <w:basedOn w:val="a"/>
    <w:uiPriority w:val="34"/>
    <w:qFormat/>
    <w:rsid w:val="00F5507B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E57B6E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57B6E"/>
    <w:rPr>
      <w:rFonts w:ascii="Heiti SC Light" w:eastAsia="Heiti SC Light"/>
      <w:sz w:val="18"/>
      <w:szCs w:val="18"/>
    </w:rPr>
  </w:style>
  <w:style w:type="character" w:styleId="a7">
    <w:name w:val="Hyperlink"/>
    <w:basedOn w:val="a0"/>
    <w:uiPriority w:val="99"/>
    <w:unhideWhenUsed/>
    <w:rsid w:val="00335C12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EC55DD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8"/>
    <w:uiPriority w:val="99"/>
    <w:rsid w:val="00EC55DD"/>
  </w:style>
  <w:style w:type="paragraph" w:styleId="a9">
    <w:name w:val="footer"/>
    <w:basedOn w:val="a"/>
    <w:link w:val="Char1"/>
    <w:uiPriority w:val="99"/>
    <w:unhideWhenUsed/>
    <w:rsid w:val="00EC55DD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9"/>
    <w:uiPriority w:val="99"/>
    <w:rsid w:val="00EC5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5507B"/>
    <w:rPr>
      <w:b/>
      <w:bCs/>
    </w:rPr>
  </w:style>
  <w:style w:type="paragraph" w:styleId="a5">
    <w:name w:val="List Paragraph"/>
    <w:basedOn w:val="a"/>
    <w:uiPriority w:val="34"/>
    <w:qFormat/>
    <w:rsid w:val="00F5507B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E57B6E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57B6E"/>
    <w:rPr>
      <w:rFonts w:ascii="Heiti SC Light" w:eastAsia="Heiti SC Light"/>
      <w:sz w:val="18"/>
      <w:szCs w:val="18"/>
    </w:rPr>
  </w:style>
  <w:style w:type="character" w:styleId="a7">
    <w:name w:val="Hyperlink"/>
    <w:basedOn w:val="a0"/>
    <w:uiPriority w:val="99"/>
    <w:unhideWhenUsed/>
    <w:rsid w:val="00335C12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EC55DD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8"/>
    <w:uiPriority w:val="99"/>
    <w:rsid w:val="00EC55DD"/>
  </w:style>
  <w:style w:type="paragraph" w:styleId="a9">
    <w:name w:val="footer"/>
    <w:basedOn w:val="a"/>
    <w:link w:val="Char1"/>
    <w:uiPriority w:val="99"/>
    <w:unhideWhenUsed/>
    <w:rsid w:val="00EC55DD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9"/>
    <w:uiPriority w:val="99"/>
    <w:rsid w:val="00EC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ompany.dajie.com/nb/minisite/novarti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mpany.dajie.com/nb/minisite/novartis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934</Words>
  <Characters>1028</Characters>
  <Application>Microsoft Office Word</Application>
  <DocSecurity>0</DocSecurity>
  <Lines>73</Lines>
  <Paragraphs>72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Jing</dc:creator>
  <cp:keywords/>
  <dc:description/>
  <cp:lastModifiedBy>Liu, Kunkun (Ext)</cp:lastModifiedBy>
  <cp:revision>12</cp:revision>
  <dcterms:created xsi:type="dcterms:W3CDTF">2017-08-25T01:35:00Z</dcterms:created>
  <dcterms:modified xsi:type="dcterms:W3CDTF">2017-08-25T08:21:00Z</dcterms:modified>
</cp:coreProperties>
</file>